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4C" w:rsidRPr="00844B4C" w:rsidRDefault="00844B4C" w:rsidP="00844B4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44B4C">
        <w:rPr>
          <w:rFonts w:ascii="Arial" w:eastAsia="Times New Roman" w:hAnsi="Arial" w:cs="Arial"/>
          <w:b/>
          <w:bCs/>
          <w:color w:val="2D2D2D"/>
          <w:spacing w:val="2"/>
          <w:kern w:val="36"/>
          <w:sz w:val="46"/>
          <w:szCs w:val="46"/>
          <w:lang w:eastAsia="ru-RU"/>
        </w:rPr>
        <w:t xml:space="preserve">О </w:t>
      </w:r>
      <w:proofErr w:type="spellStart"/>
      <w:r w:rsidRPr="00844B4C">
        <w:rPr>
          <w:rFonts w:ascii="Arial" w:eastAsia="Times New Roman" w:hAnsi="Arial" w:cs="Arial"/>
          <w:b/>
          <w:bCs/>
          <w:color w:val="2D2D2D"/>
          <w:spacing w:val="2"/>
          <w:kern w:val="36"/>
          <w:sz w:val="46"/>
          <w:szCs w:val="46"/>
          <w:lang w:eastAsia="ru-RU"/>
        </w:rPr>
        <w:t>кинокомиссии</w:t>
      </w:r>
      <w:proofErr w:type="spellEnd"/>
      <w:r w:rsidRPr="00844B4C">
        <w:rPr>
          <w:rFonts w:ascii="Arial" w:eastAsia="Times New Roman" w:hAnsi="Arial" w:cs="Arial"/>
          <w:b/>
          <w:bCs/>
          <w:color w:val="2D2D2D"/>
          <w:spacing w:val="2"/>
          <w:kern w:val="36"/>
          <w:sz w:val="46"/>
          <w:szCs w:val="46"/>
          <w:lang w:eastAsia="ru-RU"/>
        </w:rPr>
        <w:t xml:space="preserve"> Калужской области</w:t>
      </w:r>
    </w:p>
    <w:p w:rsidR="00844B4C" w:rsidRPr="00844B4C" w:rsidRDefault="00844B4C" w:rsidP="00844B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4B4C">
        <w:rPr>
          <w:rFonts w:ascii="Arial" w:eastAsia="Times New Roman" w:hAnsi="Arial" w:cs="Arial"/>
          <w:color w:val="3C3C3C"/>
          <w:spacing w:val="2"/>
          <w:sz w:val="31"/>
          <w:szCs w:val="31"/>
          <w:lang w:eastAsia="ru-RU"/>
        </w:rPr>
        <w:br/>
        <w:t xml:space="preserve">ГУБЕРНАТОР </w:t>
      </w:r>
      <w:r>
        <w:rPr>
          <w:rFonts w:ascii="Arial" w:eastAsia="Times New Roman" w:hAnsi="Arial" w:cs="Arial"/>
          <w:color w:val="3C3C3C"/>
          <w:spacing w:val="2"/>
          <w:sz w:val="31"/>
          <w:szCs w:val="31"/>
          <w:lang w:eastAsia="ru-RU"/>
        </w:rPr>
        <w:t>КАЛУЖСКОЙ ОБЛАСТИ</w:t>
      </w:r>
      <w:r>
        <w:rPr>
          <w:rFonts w:ascii="Arial" w:eastAsia="Times New Roman" w:hAnsi="Arial" w:cs="Arial"/>
          <w:color w:val="3C3C3C"/>
          <w:spacing w:val="2"/>
          <w:sz w:val="31"/>
          <w:szCs w:val="31"/>
          <w:lang w:eastAsia="ru-RU"/>
        </w:rPr>
        <w:br/>
        <w:t>РАСПОРЯЖЕНИЕ</w:t>
      </w:r>
      <w:r w:rsidRPr="00844B4C">
        <w:rPr>
          <w:rFonts w:ascii="Arial" w:eastAsia="Times New Roman" w:hAnsi="Arial" w:cs="Arial"/>
          <w:color w:val="3C3C3C"/>
          <w:spacing w:val="2"/>
          <w:sz w:val="31"/>
          <w:szCs w:val="31"/>
          <w:lang w:eastAsia="ru-RU"/>
        </w:rPr>
        <w:br/>
        <w:t>о</w:t>
      </w:r>
      <w:r>
        <w:rPr>
          <w:rFonts w:ascii="Arial" w:eastAsia="Times New Roman" w:hAnsi="Arial" w:cs="Arial"/>
          <w:color w:val="3C3C3C"/>
          <w:spacing w:val="2"/>
          <w:sz w:val="31"/>
          <w:szCs w:val="31"/>
          <w:lang w:eastAsia="ru-RU"/>
        </w:rPr>
        <w:t>т 14 августа 2019 года N 136-р</w:t>
      </w:r>
      <w:r>
        <w:rPr>
          <w:rFonts w:ascii="Arial" w:eastAsia="Times New Roman" w:hAnsi="Arial" w:cs="Arial"/>
          <w:color w:val="3C3C3C"/>
          <w:spacing w:val="2"/>
          <w:sz w:val="31"/>
          <w:szCs w:val="31"/>
          <w:lang w:eastAsia="ru-RU"/>
        </w:rPr>
        <w:br/>
      </w:r>
      <w:r w:rsidRPr="00844B4C">
        <w:rPr>
          <w:rFonts w:ascii="Arial" w:eastAsia="Times New Roman" w:hAnsi="Arial" w:cs="Arial"/>
          <w:color w:val="3C3C3C"/>
          <w:spacing w:val="2"/>
          <w:sz w:val="31"/>
          <w:szCs w:val="31"/>
          <w:lang w:eastAsia="ru-RU"/>
        </w:rPr>
        <w:br/>
        <w:t xml:space="preserve">О </w:t>
      </w:r>
      <w:proofErr w:type="spellStart"/>
      <w:r w:rsidRPr="00844B4C">
        <w:rPr>
          <w:rFonts w:ascii="Arial" w:eastAsia="Times New Roman" w:hAnsi="Arial" w:cs="Arial"/>
          <w:color w:val="3C3C3C"/>
          <w:spacing w:val="2"/>
          <w:sz w:val="31"/>
          <w:szCs w:val="31"/>
          <w:lang w:eastAsia="ru-RU"/>
        </w:rPr>
        <w:t>кинокомиссии</w:t>
      </w:r>
      <w:proofErr w:type="spellEnd"/>
      <w:r w:rsidRPr="00844B4C">
        <w:rPr>
          <w:rFonts w:ascii="Arial" w:eastAsia="Times New Roman" w:hAnsi="Arial" w:cs="Arial"/>
          <w:color w:val="3C3C3C"/>
          <w:spacing w:val="2"/>
          <w:sz w:val="31"/>
          <w:szCs w:val="31"/>
          <w:lang w:eastAsia="ru-RU"/>
        </w:rPr>
        <w:t xml:space="preserve"> Калужской области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В соответствии с пунктом 6 статьи 28 </w:t>
      </w:r>
      <w:hyperlink r:id="rId4" w:history="1">
        <w:r w:rsidRPr="00844B4C">
          <w:rPr>
            <w:rFonts w:ascii="Arial" w:eastAsia="Times New Roman" w:hAnsi="Arial" w:cs="Arial"/>
            <w:color w:val="00466E"/>
            <w:spacing w:val="2"/>
            <w:sz w:val="21"/>
            <w:szCs w:val="21"/>
            <w:u w:val="single"/>
            <w:lang w:eastAsia="ru-RU"/>
          </w:rPr>
          <w:t>Устава Калужской области</w:t>
        </w:r>
      </w:hyperlink>
      <w:r w:rsidRPr="00844B4C">
        <w:rPr>
          <w:rFonts w:ascii="Arial" w:eastAsia="Times New Roman" w:hAnsi="Arial" w:cs="Arial"/>
          <w:color w:val="2D2D2D"/>
          <w:spacing w:val="2"/>
          <w:sz w:val="21"/>
          <w:szCs w:val="21"/>
          <w:lang w:eastAsia="ru-RU"/>
        </w:rPr>
        <w:t> в целях создания на территории Калужской области благоприятных условий для производства и распространения фильмов:</w:t>
      </w:r>
      <w:r w:rsidRPr="00844B4C">
        <w:rPr>
          <w:rFonts w:ascii="Arial" w:eastAsia="Times New Roman" w:hAnsi="Arial" w:cs="Arial"/>
          <w:color w:val="2D2D2D"/>
          <w:spacing w:val="2"/>
          <w:sz w:val="21"/>
          <w:szCs w:val="21"/>
          <w:lang w:eastAsia="ru-RU"/>
        </w:rPr>
        <w:br/>
        <w:t xml:space="preserve">1. Создать </w:t>
      </w:r>
      <w:proofErr w:type="spellStart"/>
      <w:r w:rsidRPr="00844B4C">
        <w:rPr>
          <w:rFonts w:ascii="Arial" w:eastAsia="Times New Roman" w:hAnsi="Arial" w:cs="Arial"/>
          <w:color w:val="2D2D2D"/>
          <w:spacing w:val="2"/>
          <w:sz w:val="21"/>
          <w:szCs w:val="21"/>
          <w:lang w:eastAsia="ru-RU"/>
        </w:rPr>
        <w:t>кинокомиссию</w:t>
      </w:r>
      <w:proofErr w:type="spellEnd"/>
      <w:r w:rsidRPr="00844B4C">
        <w:rPr>
          <w:rFonts w:ascii="Arial" w:eastAsia="Times New Roman" w:hAnsi="Arial" w:cs="Arial"/>
          <w:color w:val="2D2D2D"/>
          <w:spacing w:val="2"/>
          <w:sz w:val="21"/>
          <w:szCs w:val="21"/>
          <w:lang w:eastAsia="ru-RU"/>
        </w:rPr>
        <w:t xml:space="preserve"> Калужской области.</w:t>
      </w:r>
      <w:r w:rsidRPr="00844B4C">
        <w:rPr>
          <w:rFonts w:ascii="Arial" w:eastAsia="Times New Roman" w:hAnsi="Arial" w:cs="Arial"/>
          <w:color w:val="2D2D2D"/>
          <w:spacing w:val="2"/>
          <w:sz w:val="21"/>
          <w:szCs w:val="21"/>
          <w:lang w:eastAsia="ru-RU"/>
        </w:rPr>
        <w:br/>
        <w:t xml:space="preserve">2. Утвердить Положение о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Калужской области (приложение N 1).</w:t>
      </w:r>
      <w:r w:rsidRPr="00844B4C">
        <w:rPr>
          <w:rFonts w:ascii="Arial" w:eastAsia="Times New Roman" w:hAnsi="Arial" w:cs="Arial"/>
          <w:color w:val="2D2D2D"/>
          <w:spacing w:val="2"/>
          <w:sz w:val="21"/>
          <w:szCs w:val="21"/>
          <w:lang w:eastAsia="ru-RU"/>
        </w:rPr>
        <w:br/>
        <w:t xml:space="preserve">3. Утвердить состав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Калужской области (приложение N 2).</w:t>
      </w:r>
      <w:r w:rsidRPr="00844B4C">
        <w:rPr>
          <w:rFonts w:ascii="Arial" w:eastAsia="Times New Roman" w:hAnsi="Arial" w:cs="Arial"/>
          <w:color w:val="2D2D2D"/>
          <w:spacing w:val="2"/>
          <w:sz w:val="21"/>
          <w:szCs w:val="21"/>
          <w:lang w:eastAsia="ru-RU"/>
        </w:rPr>
        <w:br/>
        <w:t xml:space="preserve">4. Контроль за исполнением настоящего Распоряжения возложить на заместителя Губернатора Калужской области К.М. </w:t>
      </w:r>
      <w:proofErr w:type="spellStart"/>
      <w:r w:rsidRPr="00844B4C">
        <w:rPr>
          <w:rFonts w:ascii="Arial" w:eastAsia="Times New Roman" w:hAnsi="Arial" w:cs="Arial"/>
          <w:color w:val="2D2D2D"/>
          <w:spacing w:val="2"/>
          <w:sz w:val="21"/>
          <w:szCs w:val="21"/>
          <w:lang w:eastAsia="ru-RU"/>
        </w:rPr>
        <w:t>Горобцова</w:t>
      </w:r>
      <w:proofErr w:type="spellEnd"/>
      <w:r w:rsidRPr="00844B4C">
        <w:rPr>
          <w:rFonts w:ascii="Arial" w:eastAsia="Times New Roman" w:hAnsi="Arial" w:cs="Arial"/>
          <w:color w:val="2D2D2D"/>
          <w:spacing w:val="2"/>
          <w:sz w:val="21"/>
          <w:szCs w:val="21"/>
          <w:lang w:eastAsia="ru-RU"/>
        </w:rPr>
        <w:t>.</w:t>
      </w:r>
      <w:r w:rsidRPr="00844B4C">
        <w:rPr>
          <w:rFonts w:ascii="Arial" w:eastAsia="Times New Roman" w:hAnsi="Arial" w:cs="Arial"/>
          <w:color w:val="2D2D2D"/>
          <w:spacing w:val="2"/>
          <w:sz w:val="21"/>
          <w:szCs w:val="21"/>
          <w:lang w:eastAsia="ru-RU"/>
        </w:rPr>
        <w:br/>
        <w:t>5. Настоящее Распоряжение вступает в силу со дня его официального опубликования.</w:t>
      </w:r>
    </w:p>
    <w:p w:rsidR="00844B4C" w:rsidRPr="00844B4C" w:rsidRDefault="00844B4C" w:rsidP="00844B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r>
      <w:r w:rsidRPr="00844B4C">
        <w:rPr>
          <w:rFonts w:ascii="Arial" w:eastAsia="Times New Roman" w:hAnsi="Arial" w:cs="Arial"/>
          <w:color w:val="2D2D2D"/>
          <w:spacing w:val="2"/>
          <w:sz w:val="21"/>
          <w:szCs w:val="21"/>
          <w:lang w:eastAsia="ru-RU"/>
        </w:rPr>
        <w:br/>
        <w:t>Губернатор Калужской области</w:t>
      </w:r>
      <w:r w:rsidRPr="00844B4C">
        <w:rPr>
          <w:rFonts w:ascii="Arial" w:eastAsia="Times New Roman" w:hAnsi="Arial" w:cs="Arial"/>
          <w:color w:val="2D2D2D"/>
          <w:spacing w:val="2"/>
          <w:sz w:val="21"/>
          <w:szCs w:val="21"/>
          <w:lang w:eastAsia="ru-RU"/>
        </w:rPr>
        <w:br/>
      </w:r>
      <w:proofErr w:type="spellStart"/>
      <w:r w:rsidRPr="00844B4C">
        <w:rPr>
          <w:rFonts w:ascii="Arial" w:eastAsia="Times New Roman" w:hAnsi="Arial" w:cs="Arial"/>
          <w:color w:val="2D2D2D"/>
          <w:spacing w:val="2"/>
          <w:sz w:val="21"/>
          <w:szCs w:val="21"/>
          <w:lang w:eastAsia="ru-RU"/>
        </w:rPr>
        <w:t>А.Д.Артамонов</w:t>
      </w:r>
      <w:proofErr w:type="spellEnd"/>
    </w:p>
    <w:p w:rsidR="00844B4C" w:rsidRPr="00844B4C" w:rsidRDefault="00844B4C" w:rsidP="00844B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4C">
        <w:rPr>
          <w:rFonts w:ascii="Arial" w:eastAsia="Times New Roman" w:hAnsi="Arial" w:cs="Arial"/>
          <w:color w:val="3C3C3C"/>
          <w:spacing w:val="2"/>
          <w:sz w:val="31"/>
          <w:szCs w:val="31"/>
          <w:lang w:eastAsia="ru-RU"/>
        </w:rPr>
        <w:t xml:space="preserve">Приложение N 1. Положение о </w:t>
      </w:r>
      <w:proofErr w:type="spellStart"/>
      <w:r w:rsidRPr="00844B4C">
        <w:rPr>
          <w:rFonts w:ascii="Arial" w:eastAsia="Times New Roman" w:hAnsi="Arial" w:cs="Arial"/>
          <w:color w:val="3C3C3C"/>
          <w:spacing w:val="2"/>
          <w:sz w:val="31"/>
          <w:szCs w:val="31"/>
          <w:lang w:eastAsia="ru-RU"/>
        </w:rPr>
        <w:t>кинокомиссии</w:t>
      </w:r>
      <w:proofErr w:type="spellEnd"/>
      <w:r w:rsidRPr="00844B4C">
        <w:rPr>
          <w:rFonts w:ascii="Arial" w:eastAsia="Times New Roman" w:hAnsi="Arial" w:cs="Arial"/>
          <w:color w:val="3C3C3C"/>
          <w:spacing w:val="2"/>
          <w:sz w:val="31"/>
          <w:szCs w:val="31"/>
          <w:lang w:eastAsia="ru-RU"/>
        </w:rPr>
        <w:t xml:space="preserve"> Калужской области</w:t>
      </w:r>
    </w:p>
    <w:p w:rsidR="00844B4C" w:rsidRPr="00844B4C" w:rsidRDefault="00844B4C" w:rsidP="00844B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Приложение N 1</w:t>
      </w:r>
      <w:r w:rsidRPr="00844B4C">
        <w:rPr>
          <w:rFonts w:ascii="Arial" w:eastAsia="Times New Roman" w:hAnsi="Arial" w:cs="Arial"/>
          <w:color w:val="2D2D2D"/>
          <w:spacing w:val="2"/>
          <w:sz w:val="21"/>
          <w:szCs w:val="21"/>
          <w:lang w:eastAsia="ru-RU"/>
        </w:rPr>
        <w:br/>
        <w:t>к Распоряжению</w:t>
      </w:r>
      <w:r w:rsidRPr="00844B4C">
        <w:rPr>
          <w:rFonts w:ascii="Arial" w:eastAsia="Times New Roman" w:hAnsi="Arial" w:cs="Arial"/>
          <w:color w:val="2D2D2D"/>
          <w:spacing w:val="2"/>
          <w:sz w:val="21"/>
          <w:szCs w:val="21"/>
          <w:lang w:eastAsia="ru-RU"/>
        </w:rPr>
        <w:br/>
        <w:t>Губернатора Калужской области</w:t>
      </w:r>
      <w:r w:rsidRPr="00844B4C">
        <w:rPr>
          <w:rFonts w:ascii="Arial" w:eastAsia="Times New Roman" w:hAnsi="Arial" w:cs="Arial"/>
          <w:color w:val="2D2D2D"/>
          <w:spacing w:val="2"/>
          <w:sz w:val="21"/>
          <w:szCs w:val="21"/>
          <w:lang w:eastAsia="ru-RU"/>
        </w:rPr>
        <w:br/>
        <w:t>от 14 августа 2019 г. N 136-р</w:t>
      </w:r>
    </w:p>
    <w:p w:rsidR="00844B4C" w:rsidRPr="00844B4C" w:rsidRDefault="00844B4C" w:rsidP="00844B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4C">
        <w:rPr>
          <w:rFonts w:ascii="Arial" w:eastAsia="Times New Roman" w:hAnsi="Arial" w:cs="Arial"/>
          <w:color w:val="4C4C4C"/>
          <w:spacing w:val="2"/>
          <w:sz w:val="29"/>
          <w:szCs w:val="29"/>
          <w:lang w:eastAsia="ru-RU"/>
        </w:rPr>
        <w:t>1. Общие положения</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1.1. Настоящее Положение о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Калужской области (далее соответственно - Положение,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определяет задачи, функции, а также порядок деятельности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1.2.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является постоянно действующим консультативно-совещательным органом при Губернаторе Калужской области по рассмотрению вопросов организаций кинематографии на территории Калужской области.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1.3.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осуществляет свою деятельность в соответствии с </w:t>
      </w:r>
      <w:hyperlink r:id="rId5" w:history="1">
        <w:r w:rsidRPr="00844B4C">
          <w:rPr>
            <w:rFonts w:ascii="Arial" w:eastAsia="Times New Roman" w:hAnsi="Arial" w:cs="Arial"/>
            <w:color w:val="00466E"/>
            <w:spacing w:val="2"/>
            <w:sz w:val="21"/>
            <w:szCs w:val="21"/>
            <w:u w:val="single"/>
            <w:lang w:eastAsia="ru-RU"/>
          </w:rPr>
          <w:t>Конституцией Российской Федерации</w:t>
        </w:r>
      </w:hyperlink>
      <w:r w:rsidRPr="00844B4C">
        <w:rPr>
          <w:rFonts w:ascii="Arial" w:eastAsia="Times New Roman" w:hAnsi="Arial" w:cs="Arial"/>
          <w:color w:val="2D2D2D"/>
          <w:spacing w:val="2"/>
          <w:sz w:val="21"/>
          <w:szCs w:val="21"/>
          <w:lang w:eastAsia="ru-RU"/>
        </w:rPr>
        <w:t xml:space="preserve">, федеральными законами, актами Президента Российской </w:t>
      </w:r>
      <w:r w:rsidRPr="00844B4C">
        <w:rPr>
          <w:rFonts w:ascii="Arial" w:eastAsia="Times New Roman" w:hAnsi="Arial" w:cs="Arial"/>
          <w:color w:val="2D2D2D"/>
          <w:spacing w:val="2"/>
          <w:sz w:val="21"/>
          <w:szCs w:val="21"/>
          <w:lang w:eastAsia="ru-RU"/>
        </w:rPr>
        <w:lastRenderedPageBreak/>
        <w:t>Федерации, Правительства Российской Федерации, федеральных органов государственной власти, нормативными правовыми актами Калужской области, настоящим Положением.</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1.4. Основной задачей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является создание на территории Калужской области благоприятных условий для производства и распространения фильмов.</w:t>
      </w:r>
    </w:p>
    <w:p w:rsidR="00844B4C" w:rsidRPr="00844B4C" w:rsidRDefault="00844B4C" w:rsidP="00844B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4C">
        <w:rPr>
          <w:rFonts w:ascii="Arial" w:eastAsia="Times New Roman" w:hAnsi="Arial" w:cs="Arial"/>
          <w:color w:val="4C4C4C"/>
          <w:spacing w:val="2"/>
          <w:sz w:val="29"/>
          <w:szCs w:val="29"/>
          <w:lang w:eastAsia="ru-RU"/>
        </w:rPr>
        <w:t xml:space="preserve">2. Функции и полномочия </w:t>
      </w:r>
      <w:proofErr w:type="spellStart"/>
      <w:r w:rsidRPr="00844B4C">
        <w:rPr>
          <w:rFonts w:ascii="Arial" w:eastAsia="Times New Roman" w:hAnsi="Arial" w:cs="Arial"/>
          <w:color w:val="4C4C4C"/>
          <w:spacing w:val="2"/>
          <w:sz w:val="29"/>
          <w:szCs w:val="29"/>
          <w:lang w:eastAsia="ru-RU"/>
        </w:rPr>
        <w:t>Кинокомиссии</w:t>
      </w:r>
      <w:proofErr w:type="spellEnd"/>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2.1.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оказывает содействие в осуществлении мер по привлечению организаций кинематографии к производству фильмов на территории Калужской области.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2.2.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осуществляет следующие функции: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2.2.1. Оказание информационного содействия организациям кинематографии, осуществляющим производство фильмов на территории Калужской области, в том числе:</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2.2.1.1. Оказание информационной поддержки кинопроекта на всех стадиях производства фильма на территории Калужской области в целях создания благоприятных условий для осуществления непрерывного съемочного процесса.</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2.2.1.2. Оказание консультирования и информирования организаций кинематографии при выборе съемочных площадок, содействие по привлечению к участию в съемочном процессе специалистов по кинопроизводству.</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2.2.2. Оказание содействия во взаимодействии организаций кинематографии с территориальными федеральными органами государственной власти по Калужской области, исполнительными органами государственной власти Калужской области, органами местного самоуправления Калужской области, иными органами, организациями и учреждениями по вопросам организации и проведения съемочного процесса на территории Калужской области.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2.2.3. Осуществление сбора и обобщения информации о потенциальных съемочных площадках (локациях) Калужской области, местных актерах (в том числе для массовых сцен), местах временного проживания (размещения) участников кинопроизводства, об организации их питания, имеющемся киносъемочном и вспомогательном оборудовании, киностудиях и отдельных специалистах для оказания информационной помощи заинтересованным лицам при проведении на территории Калужской области съемочного процесса.</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2.2.4. Предоставление информации заинтересованным организациям кинематографии.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2.2.5. Осуществление иных консультативно-совещательных функций, необходимых для достижения основной задачи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2.3.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вправе:</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lastRenderedPageBreak/>
        <w:br/>
        <w:t>2.3.1. Запрашивать в установленном порядке необходимые материалы и сведения у органов и организаций.</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2.3.2. Организовывать и проводить координационные совещания и рабочие встречи.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2.3.3. Привлекать в установленном порядке к работе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специалистов заинтересованных организаций и общественных объединений.</w:t>
      </w:r>
    </w:p>
    <w:p w:rsidR="00844B4C" w:rsidRPr="00844B4C" w:rsidRDefault="00844B4C" w:rsidP="00844B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4C">
        <w:rPr>
          <w:rFonts w:ascii="Arial" w:eastAsia="Times New Roman" w:hAnsi="Arial" w:cs="Arial"/>
          <w:color w:val="4C4C4C"/>
          <w:spacing w:val="2"/>
          <w:sz w:val="29"/>
          <w:szCs w:val="29"/>
          <w:lang w:eastAsia="ru-RU"/>
        </w:rPr>
        <w:t xml:space="preserve">3. Организация работы </w:t>
      </w:r>
      <w:proofErr w:type="spellStart"/>
      <w:r w:rsidRPr="00844B4C">
        <w:rPr>
          <w:rFonts w:ascii="Arial" w:eastAsia="Times New Roman" w:hAnsi="Arial" w:cs="Arial"/>
          <w:color w:val="4C4C4C"/>
          <w:spacing w:val="2"/>
          <w:sz w:val="29"/>
          <w:szCs w:val="29"/>
          <w:lang w:eastAsia="ru-RU"/>
        </w:rPr>
        <w:t>Кинокомиссии</w:t>
      </w:r>
      <w:proofErr w:type="spellEnd"/>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3.1.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осуществляет свою деятельность на постоянной основе в форме заседаний.</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3.2.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формируется в составе председателя, заместителя председателя, секретаря и членов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3.3. Председатель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руководит деятельностью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а в его отсутствие обязанности осуществляет заместитель председателя.</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3.4. Председатель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определяет порядок рассмотрения вопросов, утверждает планы работы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и повестку очередного заседания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3.5. Секретарь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организует проведение заседания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информирует членов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об очередном заседании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оформляет протокол заседания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3.6. Члены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осуществляют свою деятельность на общественных началах.</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3.7. Членами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могут быть по согласованию представители территориальных федеральных органов государственной власти по Калужской области, исполнительных органов государственной власти Калужской области, органов местного самоуправления муниципальных образований Калужской области, организаций, общественных объединений, ученые, специалисты и общественные деятели.</w:t>
      </w:r>
    </w:p>
    <w:p w:rsidR="00844B4C" w:rsidRPr="00844B4C" w:rsidRDefault="00844B4C" w:rsidP="00844B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4C">
        <w:rPr>
          <w:rFonts w:ascii="Arial" w:eastAsia="Times New Roman" w:hAnsi="Arial" w:cs="Arial"/>
          <w:color w:val="4C4C4C"/>
          <w:spacing w:val="2"/>
          <w:sz w:val="29"/>
          <w:szCs w:val="29"/>
          <w:lang w:eastAsia="ru-RU"/>
        </w:rPr>
        <w:t xml:space="preserve">4. Порядок работы </w:t>
      </w:r>
      <w:proofErr w:type="spellStart"/>
      <w:r w:rsidRPr="00844B4C">
        <w:rPr>
          <w:rFonts w:ascii="Arial" w:eastAsia="Times New Roman" w:hAnsi="Arial" w:cs="Arial"/>
          <w:color w:val="4C4C4C"/>
          <w:spacing w:val="2"/>
          <w:sz w:val="29"/>
          <w:szCs w:val="29"/>
          <w:lang w:eastAsia="ru-RU"/>
        </w:rPr>
        <w:t>Кинокомиссии</w:t>
      </w:r>
      <w:proofErr w:type="spellEnd"/>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4.1. </w:t>
      </w:r>
      <w:proofErr w:type="spellStart"/>
      <w:r w:rsidRPr="00844B4C">
        <w:rPr>
          <w:rFonts w:ascii="Arial" w:eastAsia="Times New Roman" w:hAnsi="Arial" w:cs="Arial"/>
          <w:color w:val="2D2D2D"/>
          <w:spacing w:val="2"/>
          <w:sz w:val="21"/>
          <w:szCs w:val="21"/>
          <w:lang w:eastAsia="ru-RU"/>
        </w:rPr>
        <w:t>Кинокомиссия</w:t>
      </w:r>
      <w:proofErr w:type="spellEnd"/>
      <w:r w:rsidRPr="00844B4C">
        <w:rPr>
          <w:rFonts w:ascii="Arial" w:eastAsia="Times New Roman" w:hAnsi="Arial" w:cs="Arial"/>
          <w:color w:val="2D2D2D"/>
          <w:spacing w:val="2"/>
          <w:sz w:val="21"/>
          <w:szCs w:val="21"/>
          <w:lang w:eastAsia="ru-RU"/>
        </w:rPr>
        <w:t xml:space="preserve"> осуществляет свою деятельность в соответствии с планом работы, утверждаемым председателем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на календарный год.</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4.2. Заседания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проводятся по мере необходимости.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4.3. На заседания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могут приглашаться представители территориальных органов исполнительной власти, исполнительных органов государственной власти </w:t>
      </w:r>
      <w:r w:rsidRPr="00844B4C">
        <w:rPr>
          <w:rFonts w:ascii="Arial" w:eastAsia="Times New Roman" w:hAnsi="Arial" w:cs="Arial"/>
          <w:color w:val="2D2D2D"/>
          <w:spacing w:val="2"/>
          <w:sz w:val="21"/>
          <w:szCs w:val="21"/>
          <w:lang w:eastAsia="ru-RU"/>
        </w:rPr>
        <w:lastRenderedPageBreak/>
        <w:t>Калужской области, органов местного самоуправления муниципальных образований Калужской области, общественных объединений, организаций, общественные деятели.</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4.4. Заседание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считается правомочным, если на нем присутствует более половины ее членов. Решение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принимается большинством голосов от числа присутствующих членов. В случае равенства голосов решающим является голос председательствующего.</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4.5. Решения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принимаемые на заседаниях, оформляются протоколами, которые подписывают председательствующий на заседании и секретарь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4.6. Организационно-техническое обеспечение деятельности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осуществляет министерство культуры Калужской области.</w:t>
      </w:r>
    </w:p>
    <w:p w:rsidR="00844B4C" w:rsidRPr="00844B4C" w:rsidRDefault="00844B4C" w:rsidP="00844B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4C">
        <w:rPr>
          <w:rFonts w:ascii="Arial" w:eastAsia="Times New Roman" w:hAnsi="Arial" w:cs="Arial"/>
          <w:color w:val="4C4C4C"/>
          <w:spacing w:val="2"/>
          <w:sz w:val="29"/>
          <w:szCs w:val="29"/>
          <w:lang w:eastAsia="ru-RU"/>
        </w:rPr>
        <w:t xml:space="preserve">5. Права членов </w:t>
      </w:r>
      <w:proofErr w:type="spellStart"/>
      <w:r w:rsidRPr="00844B4C">
        <w:rPr>
          <w:rFonts w:ascii="Arial" w:eastAsia="Times New Roman" w:hAnsi="Arial" w:cs="Arial"/>
          <w:color w:val="4C4C4C"/>
          <w:spacing w:val="2"/>
          <w:sz w:val="29"/>
          <w:szCs w:val="29"/>
          <w:lang w:eastAsia="ru-RU"/>
        </w:rPr>
        <w:t>Кинокомиссии</w:t>
      </w:r>
      <w:proofErr w:type="spellEnd"/>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Член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имеет право:</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5.1. Принимать участие в подготовке вопросов, вносимых на рассмотрение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w:t>
      </w:r>
    </w:p>
    <w:p w:rsidR="00844B4C" w:rsidRPr="00844B4C" w:rsidRDefault="00844B4C" w:rsidP="00844B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t xml:space="preserve">5.2. Получать информацию от председателя и секретаря </w:t>
      </w:r>
      <w:proofErr w:type="spellStart"/>
      <w:r w:rsidRPr="00844B4C">
        <w:rPr>
          <w:rFonts w:ascii="Arial" w:eastAsia="Times New Roman" w:hAnsi="Arial" w:cs="Arial"/>
          <w:color w:val="2D2D2D"/>
          <w:spacing w:val="2"/>
          <w:sz w:val="21"/>
          <w:szCs w:val="21"/>
          <w:lang w:eastAsia="ru-RU"/>
        </w:rPr>
        <w:t>Кинокомиссии</w:t>
      </w:r>
      <w:proofErr w:type="spellEnd"/>
      <w:r w:rsidRPr="00844B4C">
        <w:rPr>
          <w:rFonts w:ascii="Arial" w:eastAsia="Times New Roman" w:hAnsi="Arial" w:cs="Arial"/>
          <w:color w:val="2D2D2D"/>
          <w:spacing w:val="2"/>
          <w:sz w:val="21"/>
          <w:szCs w:val="21"/>
          <w:lang w:eastAsia="ru-RU"/>
        </w:rPr>
        <w:t xml:space="preserve"> по вопросам, отнесенным к их ведению.</w:t>
      </w:r>
    </w:p>
    <w:p w:rsidR="00844B4C" w:rsidRPr="00844B4C" w:rsidRDefault="00844B4C" w:rsidP="00844B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4C">
        <w:rPr>
          <w:rFonts w:ascii="Arial" w:eastAsia="Times New Roman" w:hAnsi="Arial" w:cs="Arial"/>
          <w:color w:val="3C3C3C"/>
          <w:spacing w:val="2"/>
          <w:sz w:val="31"/>
          <w:szCs w:val="31"/>
          <w:lang w:eastAsia="ru-RU"/>
        </w:rPr>
        <w:t xml:space="preserve">Приложение N 2. Состав </w:t>
      </w:r>
      <w:proofErr w:type="spellStart"/>
      <w:r w:rsidRPr="00844B4C">
        <w:rPr>
          <w:rFonts w:ascii="Arial" w:eastAsia="Times New Roman" w:hAnsi="Arial" w:cs="Arial"/>
          <w:color w:val="3C3C3C"/>
          <w:spacing w:val="2"/>
          <w:sz w:val="31"/>
          <w:szCs w:val="31"/>
          <w:lang w:eastAsia="ru-RU"/>
        </w:rPr>
        <w:t>кинокомиссии</w:t>
      </w:r>
      <w:proofErr w:type="spellEnd"/>
      <w:r w:rsidRPr="00844B4C">
        <w:rPr>
          <w:rFonts w:ascii="Arial" w:eastAsia="Times New Roman" w:hAnsi="Arial" w:cs="Arial"/>
          <w:color w:val="3C3C3C"/>
          <w:spacing w:val="2"/>
          <w:sz w:val="31"/>
          <w:szCs w:val="31"/>
          <w:lang w:eastAsia="ru-RU"/>
        </w:rPr>
        <w:t xml:space="preserve"> Калужской области</w:t>
      </w:r>
    </w:p>
    <w:p w:rsidR="00844B4C" w:rsidRPr="00844B4C" w:rsidRDefault="00844B4C" w:rsidP="00844B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4B4C">
        <w:rPr>
          <w:rFonts w:ascii="Arial" w:eastAsia="Times New Roman" w:hAnsi="Arial" w:cs="Arial"/>
          <w:color w:val="2D2D2D"/>
          <w:spacing w:val="2"/>
          <w:sz w:val="21"/>
          <w:szCs w:val="21"/>
          <w:lang w:eastAsia="ru-RU"/>
        </w:rPr>
        <w:br/>
      </w:r>
      <w:r w:rsidRPr="00844B4C">
        <w:rPr>
          <w:rFonts w:ascii="Arial" w:eastAsia="Times New Roman" w:hAnsi="Arial" w:cs="Arial"/>
          <w:color w:val="2D2D2D"/>
          <w:spacing w:val="2"/>
          <w:sz w:val="21"/>
          <w:szCs w:val="21"/>
          <w:lang w:eastAsia="ru-RU"/>
        </w:rPr>
        <w:br/>
        <w:t>Приложение N 2</w:t>
      </w:r>
      <w:r w:rsidRPr="00844B4C">
        <w:rPr>
          <w:rFonts w:ascii="Arial" w:eastAsia="Times New Roman" w:hAnsi="Arial" w:cs="Arial"/>
          <w:color w:val="2D2D2D"/>
          <w:spacing w:val="2"/>
          <w:sz w:val="21"/>
          <w:szCs w:val="21"/>
          <w:lang w:eastAsia="ru-RU"/>
        </w:rPr>
        <w:br/>
        <w:t>к Распоряжению</w:t>
      </w:r>
      <w:r w:rsidRPr="00844B4C">
        <w:rPr>
          <w:rFonts w:ascii="Arial" w:eastAsia="Times New Roman" w:hAnsi="Arial" w:cs="Arial"/>
          <w:color w:val="2D2D2D"/>
          <w:spacing w:val="2"/>
          <w:sz w:val="21"/>
          <w:szCs w:val="21"/>
          <w:lang w:eastAsia="ru-RU"/>
        </w:rPr>
        <w:br/>
        <w:t>Губернатора Калужской области</w:t>
      </w:r>
      <w:r w:rsidRPr="00844B4C">
        <w:rPr>
          <w:rFonts w:ascii="Arial" w:eastAsia="Times New Roman" w:hAnsi="Arial" w:cs="Arial"/>
          <w:color w:val="2D2D2D"/>
          <w:spacing w:val="2"/>
          <w:sz w:val="21"/>
          <w:szCs w:val="21"/>
          <w:lang w:eastAsia="ru-RU"/>
        </w:rPr>
        <w:br/>
        <w:t>от 14 августа 2019 г. N 136-р</w:t>
      </w:r>
    </w:p>
    <w:tbl>
      <w:tblPr>
        <w:tblW w:w="0" w:type="auto"/>
        <w:tblCellMar>
          <w:left w:w="0" w:type="dxa"/>
          <w:right w:w="0" w:type="dxa"/>
        </w:tblCellMar>
        <w:tblLook w:val="04A0" w:firstRow="1" w:lastRow="0" w:firstColumn="1" w:lastColumn="0" w:noHBand="0" w:noVBand="1"/>
      </w:tblPr>
      <w:tblGrid>
        <w:gridCol w:w="3304"/>
        <w:gridCol w:w="370"/>
        <w:gridCol w:w="5681"/>
      </w:tblGrid>
      <w:tr w:rsidR="00844B4C" w:rsidRPr="00844B4C" w:rsidTr="00844B4C">
        <w:trPr>
          <w:trHeight w:val="15"/>
        </w:trPr>
        <w:tc>
          <w:tcPr>
            <w:tcW w:w="3326" w:type="dxa"/>
            <w:hideMark/>
          </w:tcPr>
          <w:p w:rsidR="00844B4C" w:rsidRPr="00844B4C" w:rsidRDefault="00844B4C" w:rsidP="00844B4C">
            <w:pPr>
              <w:spacing w:after="0" w:line="240" w:lineRule="auto"/>
              <w:rPr>
                <w:rFonts w:ascii="Arial" w:eastAsia="Times New Roman" w:hAnsi="Arial" w:cs="Arial"/>
                <w:color w:val="2D2D2D"/>
                <w:spacing w:val="2"/>
                <w:sz w:val="21"/>
                <w:szCs w:val="21"/>
                <w:lang w:eastAsia="ru-RU"/>
              </w:rPr>
            </w:pPr>
          </w:p>
        </w:tc>
        <w:tc>
          <w:tcPr>
            <w:tcW w:w="370" w:type="dxa"/>
            <w:hideMark/>
          </w:tcPr>
          <w:p w:rsidR="00844B4C" w:rsidRPr="00844B4C" w:rsidRDefault="00844B4C" w:rsidP="00844B4C">
            <w:pPr>
              <w:spacing w:after="0" w:line="240" w:lineRule="auto"/>
              <w:rPr>
                <w:rFonts w:ascii="Times New Roman" w:eastAsia="Times New Roman" w:hAnsi="Times New Roman" w:cs="Times New Roman"/>
                <w:sz w:val="20"/>
                <w:szCs w:val="20"/>
                <w:lang w:eastAsia="ru-RU"/>
              </w:rPr>
            </w:pPr>
          </w:p>
        </w:tc>
        <w:tc>
          <w:tcPr>
            <w:tcW w:w="5729" w:type="dxa"/>
            <w:hideMark/>
          </w:tcPr>
          <w:p w:rsidR="00844B4C" w:rsidRPr="00844B4C" w:rsidRDefault="00844B4C" w:rsidP="00844B4C">
            <w:pPr>
              <w:spacing w:after="0" w:line="240" w:lineRule="auto"/>
              <w:rPr>
                <w:rFonts w:ascii="Times New Roman" w:eastAsia="Times New Roman" w:hAnsi="Times New Roman" w:cs="Times New Roman"/>
                <w:sz w:val="20"/>
                <w:szCs w:val="20"/>
                <w:lang w:eastAsia="ru-RU"/>
              </w:rPr>
            </w:pP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Горобцов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Константин Михайлович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заместитель Губернатора Калужской области, председатель </w:t>
            </w:r>
            <w:proofErr w:type="spellStart"/>
            <w:r w:rsidRPr="00844B4C">
              <w:rPr>
                <w:rFonts w:ascii="Times New Roman" w:eastAsia="Times New Roman" w:hAnsi="Times New Roman" w:cs="Times New Roman"/>
                <w:color w:val="2D2D2D"/>
                <w:sz w:val="21"/>
                <w:szCs w:val="21"/>
                <w:lang w:eastAsia="ru-RU"/>
              </w:rPr>
              <w:t>кинокомиссии</w:t>
            </w:r>
            <w:proofErr w:type="spellEnd"/>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240" w:lineRule="auto"/>
              <w:rPr>
                <w:rFonts w:ascii="Times New Roman" w:eastAsia="Times New Roman" w:hAnsi="Times New Roman" w:cs="Times New Roman"/>
                <w:sz w:val="20"/>
                <w:szCs w:val="20"/>
                <w:lang w:eastAsia="ru-RU"/>
              </w:rPr>
            </w:pP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Угольников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Игорь Станиславович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генеральный директор киностудии "</w:t>
            </w:r>
            <w:proofErr w:type="spellStart"/>
            <w:r w:rsidRPr="00844B4C">
              <w:rPr>
                <w:rFonts w:ascii="Times New Roman" w:eastAsia="Times New Roman" w:hAnsi="Times New Roman" w:cs="Times New Roman"/>
                <w:color w:val="2D2D2D"/>
                <w:sz w:val="21"/>
                <w:szCs w:val="21"/>
                <w:lang w:eastAsia="ru-RU"/>
              </w:rPr>
              <w:t>Военфильм</w:t>
            </w:r>
            <w:proofErr w:type="spellEnd"/>
            <w:r w:rsidRPr="00844B4C">
              <w:rPr>
                <w:rFonts w:ascii="Times New Roman" w:eastAsia="Times New Roman" w:hAnsi="Times New Roman" w:cs="Times New Roman"/>
                <w:color w:val="2D2D2D"/>
                <w:sz w:val="21"/>
                <w:szCs w:val="21"/>
                <w:lang w:eastAsia="ru-RU"/>
              </w:rPr>
              <w:t xml:space="preserve">", член Ассоциации продюсеров кино и телевидения, заместитель председателя </w:t>
            </w:r>
            <w:proofErr w:type="spellStart"/>
            <w:r w:rsidRPr="00844B4C">
              <w:rPr>
                <w:rFonts w:ascii="Times New Roman" w:eastAsia="Times New Roman" w:hAnsi="Times New Roman" w:cs="Times New Roman"/>
                <w:color w:val="2D2D2D"/>
                <w:sz w:val="21"/>
                <w:szCs w:val="21"/>
                <w:lang w:eastAsia="ru-RU"/>
              </w:rPr>
              <w:t>кинокомиссии</w:t>
            </w:r>
            <w:proofErr w:type="spellEnd"/>
            <w:r w:rsidRPr="00844B4C">
              <w:rPr>
                <w:rFonts w:ascii="Times New Roman" w:eastAsia="Times New Roman" w:hAnsi="Times New Roman" w:cs="Times New Roman"/>
                <w:color w:val="2D2D2D"/>
                <w:sz w:val="21"/>
                <w:szCs w:val="21"/>
                <w:lang w:eastAsia="ru-RU"/>
              </w:rPr>
              <w:t xml:space="preserve">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Суслов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Павел Александрович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министр культуры Калужской области, заместитель председателя </w:t>
            </w:r>
            <w:proofErr w:type="spellStart"/>
            <w:r w:rsidRPr="00844B4C">
              <w:rPr>
                <w:rFonts w:ascii="Times New Roman" w:eastAsia="Times New Roman" w:hAnsi="Times New Roman" w:cs="Times New Roman"/>
                <w:color w:val="2D2D2D"/>
                <w:sz w:val="21"/>
                <w:szCs w:val="21"/>
                <w:lang w:eastAsia="ru-RU"/>
              </w:rPr>
              <w:t>кинокомиссии</w:t>
            </w:r>
            <w:proofErr w:type="spellEnd"/>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Ленц</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Ольга Эдуардовна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директор государственного бюджетного учреждения культуры Калужской области "Дом народного творчества и кино "Центральный", секретарь </w:t>
            </w:r>
            <w:proofErr w:type="spellStart"/>
            <w:r w:rsidRPr="00844B4C">
              <w:rPr>
                <w:rFonts w:ascii="Times New Roman" w:eastAsia="Times New Roman" w:hAnsi="Times New Roman" w:cs="Times New Roman"/>
                <w:color w:val="2D2D2D"/>
                <w:sz w:val="21"/>
                <w:szCs w:val="21"/>
                <w:lang w:eastAsia="ru-RU"/>
              </w:rPr>
              <w:t>кинокомиссии</w:t>
            </w:r>
            <w:proofErr w:type="spellEnd"/>
            <w:r w:rsidRPr="00844B4C">
              <w:rPr>
                <w:rFonts w:ascii="Times New Roman" w:eastAsia="Times New Roman" w:hAnsi="Times New Roman" w:cs="Times New Roman"/>
                <w:color w:val="2D2D2D"/>
                <w:sz w:val="21"/>
                <w:szCs w:val="21"/>
                <w:lang w:eastAsia="ru-RU"/>
              </w:rPr>
              <w:t xml:space="preserve"> (по согласованию)</w:t>
            </w:r>
          </w:p>
        </w:tc>
      </w:tr>
      <w:tr w:rsidR="00844B4C" w:rsidRPr="00844B4C" w:rsidTr="00844B4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Члены </w:t>
            </w:r>
            <w:proofErr w:type="spellStart"/>
            <w:r w:rsidRPr="00844B4C">
              <w:rPr>
                <w:rFonts w:ascii="Times New Roman" w:eastAsia="Times New Roman" w:hAnsi="Times New Roman" w:cs="Times New Roman"/>
                <w:color w:val="2D2D2D"/>
                <w:sz w:val="21"/>
                <w:szCs w:val="21"/>
                <w:lang w:eastAsia="ru-RU"/>
              </w:rPr>
              <w:t>кинокомиссии</w:t>
            </w:r>
            <w:proofErr w:type="spellEnd"/>
            <w:r w:rsidRPr="00844B4C">
              <w:rPr>
                <w:rFonts w:ascii="Times New Roman" w:eastAsia="Times New Roman" w:hAnsi="Times New Roman" w:cs="Times New Roman"/>
                <w:color w:val="2D2D2D"/>
                <w:sz w:val="21"/>
                <w:szCs w:val="21"/>
                <w:lang w:eastAsia="ru-RU"/>
              </w:rPr>
              <w:t>:</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lastRenderedPageBreak/>
              <w:t>Аникеев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Александр Сергеевич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министр образования и науки Калужской области</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Бессонов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Виталий Анатольевич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генеральный директор государственного бюджетного учреждения культуры Калужской области "Калужский объединенный музей-заповедник"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Дикарева</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Ольга Борисовна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руководитель </w:t>
            </w:r>
            <w:proofErr w:type="spellStart"/>
            <w:r w:rsidRPr="00844B4C">
              <w:rPr>
                <w:rFonts w:ascii="Times New Roman" w:eastAsia="Times New Roman" w:hAnsi="Times New Roman" w:cs="Times New Roman"/>
                <w:color w:val="2D2D2D"/>
                <w:sz w:val="21"/>
                <w:szCs w:val="21"/>
                <w:lang w:eastAsia="ru-RU"/>
              </w:rPr>
              <w:t>Продакшнгрупп</w:t>
            </w:r>
            <w:proofErr w:type="spellEnd"/>
            <w:r w:rsidRPr="00844B4C">
              <w:rPr>
                <w:rFonts w:ascii="Times New Roman" w:eastAsia="Times New Roman" w:hAnsi="Times New Roman" w:cs="Times New Roman"/>
                <w:color w:val="2D2D2D"/>
                <w:sz w:val="21"/>
                <w:szCs w:val="21"/>
                <w:lang w:eastAsia="ru-RU"/>
              </w:rPr>
              <w:t xml:space="preserve"> "Вместе" (ИП </w:t>
            </w:r>
            <w:proofErr w:type="spellStart"/>
            <w:r w:rsidRPr="00844B4C">
              <w:rPr>
                <w:rFonts w:ascii="Times New Roman" w:eastAsia="Times New Roman" w:hAnsi="Times New Roman" w:cs="Times New Roman"/>
                <w:color w:val="2D2D2D"/>
                <w:sz w:val="21"/>
                <w:szCs w:val="21"/>
                <w:lang w:eastAsia="ru-RU"/>
              </w:rPr>
              <w:t>Дикарева</w:t>
            </w:r>
            <w:proofErr w:type="spellEnd"/>
            <w:r w:rsidRPr="00844B4C">
              <w:rPr>
                <w:rFonts w:ascii="Times New Roman" w:eastAsia="Times New Roman" w:hAnsi="Times New Roman" w:cs="Times New Roman"/>
                <w:color w:val="2D2D2D"/>
                <w:sz w:val="21"/>
                <w:szCs w:val="21"/>
                <w:lang w:eastAsia="ru-RU"/>
              </w:rPr>
              <w:t>)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Есин</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Егор Вячеславович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методист по составлению кинопрограмм государственного бюджетного учреждения культуры Калужской области "Дом народного творчества и кино "Центральный"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Ильина</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Юлия Александровна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начальник отдела искусства, народного творчества и реализации программ управления государственной поддержки культуры, искусства и народного творчества министерства культуры Калужской области</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Кабанов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Кирилл Валерьевич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кандидат психологических наук, доцент кафедры психологии развития и образования федерального государственного бюджетного образовательного учреждения высшего образования "Калужский государственный университет им. </w:t>
            </w:r>
            <w:proofErr w:type="spellStart"/>
            <w:r w:rsidRPr="00844B4C">
              <w:rPr>
                <w:rFonts w:ascii="Times New Roman" w:eastAsia="Times New Roman" w:hAnsi="Times New Roman" w:cs="Times New Roman"/>
                <w:color w:val="2D2D2D"/>
                <w:sz w:val="21"/>
                <w:szCs w:val="21"/>
                <w:lang w:eastAsia="ru-RU"/>
              </w:rPr>
              <w:t>К.Э.Циолковского</w:t>
            </w:r>
            <w:proofErr w:type="spellEnd"/>
            <w:r w:rsidRPr="00844B4C">
              <w:rPr>
                <w:rFonts w:ascii="Times New Roman" w:eastAsia="Times New Roman" w:hAnsi="Times New Roman" w:cs="Times New Roman"/>
                <w:color w:val="2D2D2D"/>
                <w:sz w:val="21"/>
                <w:szCs w:val="21"/>
                <w:lang w:eastAsia="ru-RU"/>
              </w:rPr>
              <w:t>"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Капров</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Александр Александрович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заместитель начальника - начальника отделения пропаганды безопасности дорожного движения отдела организационно-аналитической работы и пропаганды безопасности дорожного движения Управления Государственной инспекции безопасности дорожного движения Управления Министерства внутренних дел Российской Федерации по Калужской области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Козлов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Николай Васильевич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глава администрации муниципального образования "Медынский район"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Латышев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Олег Львович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директор государственного бюджетного профессионального образовательного учреждения культуры Калужской области "Калужский областной колледж культуры и искусств"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Лесик</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Елена Владимировна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старший референт отдела информации и общественных связей Управления Министерства внутренних дел Российской Федерации по Калужской области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Логинов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Алексей Юрьевич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министр спорта Калужской области</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Машицын</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Владимир Викторович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 xml:space="preserve">заместитель начальника отдела по выявлению преступлений в сферах финансовой деятельности, топливно-энергетического комплекса, машиностроения, связи управления экономической безопасности и </w:t>
            </w:r>
            <w:r w:rsidRPr="00844B4C">
              <w:rPr>
                <w:rFonts w:ascii="Times New Roman" w:eastAsia="Times New Roman" w:hAnsi="Times New Roman" w:cs="Times New Roman"/>
                <w:color w:val="2D2D2D"/>
                <w:sz w:val="21"/>
                <w:szCs w:val="21"/>
                <w:lang w:eastAsia="ru-RU"/>
              </w:rPr>
              <w:lastRenderedPageBreak/>
              <w:t>противодействия коррупции Управления Министерства внутренних дел Российской Федерации по Калужской области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lastRenderedPageBreak/>
              <w:t>Моисеев</w:t>
            </w:r>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Юрий Евгеньевич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заместитель Городского Головы - начальник управления делами Городского Головы города Калуги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Самофалова</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Екатерина Александровна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исполняющий обязанности начальника управления информационной политики министерства внутренней политики и массовых коммуникаций Калужской области (по согласованию)</w:t>
            </w:r>
          </w:p>
        </w:tc>
      </w:tr>
      <w:tr w:rsidR="00844B4C" w:rsidRPr="00844B4C" w:rsidTr="00844B4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4C">
              <w:rPr>
                <w:rFonts w:ascii="Times New Roman" w:eastAsia="Times New Roman" w:hAnsi="Times New Roman" w:cs="Times New Roman"/>
                <w:color w:val="2D2D2D"/>
                <w:sz w:val="21"/>
                <w:szCs w:val="21"/>
                <w:lang w:eastAsia="ru-RU"/>
              </w:rPr>
              <w:t>Ходенков</w:t>
            </w:r>
            <w:proofErr w:type="spellEnd"/>
          </w:p>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Евгений Юрьевич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4B4C" w:rsidRPr="00844B4C" w:rsidRDefault="00844B4C" w:rsidP="00844B4C">
            <w:pPr>
              <w:spacing w:after="0" w:line="315" w:lineRule="atLeast"/>
              <w:textAlignment w:val="baseline"/>
              <w:rPr>
                <w:rFonts w:ascii="Times New Roman" w:eastAsia="Times New Roman" w:hAnsi="Times New Roman" w:cs="Times New Roman"/>
                <w:color w:val="2D2D2D"/>
                <w:sz w:val="21"/>
                <w:szCs w:val="21"/>
                <w:lang w:eastAsia="ru-RU"/>
              </w:rPr>
            </w:pPr>
            <w:r w:rsidRPr="00844B4C">
              <w:rPr>
                <w:rFonts w:ascii="Times New Roman" w:eastAsia="Times New Roman" w:hAnsi="Times New Roman" w:cs="Times New Roman"/>
                <w:color w:val="2D2D2D"/>
                <w:sz w:val="21"/>
                <w:szCs w:val="21"/>
                <w:lang w:eastAsia="ru-RU"/>
              </w:rPr>
              <w:t>подполковник внутренней службы, заместитель начальника управления организации пожаротушения и проведения аварийно-спасательных работ - начальник отдела организации пожаротушения и проведения аварийно-спасательных работ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Калужской области (по согласованию)</w:t>
            </w:r>
          </w:p>
        </w:tc>
      </w:tr>
    </w:tbl>
    <w:p w:rsidR="00014901" w:rsidRDefault="00014901">
      <w:bookmarkStart w:id="0" w:name="_GoBack"/>
      <w:bookmarkEnd w:id="0"/>
    </w:p>
    <w:sectPr w:rsidR="0001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0"/>
    <w:rsid w:val="00014901"/>
    <w:rsid w:val="00844B4C"/>
    <w:rsid w:val="00EB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7EB7"/>
  <w15:chartTrackingRefBased/>
  <w15:docId w15:val="{77D91344-1652-42CD-BCFA-94013D94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4141">
      <w:bodyDiv w:val="1"/>
      <w:marLeft w:val="0"/>
      <w:marRight w:val="0"/>
      <w:marTop w:val="0"/>
      <w:marBottom w:val="0"/>
      <w:divBdr>
        <w:top w:val="none" w:sz="0" w:space="0" w:color="auto"/>
        <w:left w:val="none" w:sz="0" w:space="0" w:color="auto"/>
        <w:bottom w:val="none" w:sz="0" w:space="0" w:color="auto"/>
        <w:right w:val="none" w:sz="0" w:space="0" w:color="auto"/>
      </w:divBdr>
      <w:divsChild>
        <w:div w:id="668290006">
          <w:marLeft w:val="0"/>
          <w:marRight w:val="0"/>
          <w:marTop w:val="0"/>
          <w:marBottom w:val="0"/>
          <w:divBdr>
            <w:top w:val="none" w:sz="0" w:space="0" w:color="auto"/>
            <w:left w:val="none" w:sz="0" w:space="0" w:color="auto"/>
            <w:bottom w:val="none" w:sz="0" w:space="0" w:color="auto"/>
            <w:right w:val="none" w:sz="0" w:space="0" w:color="auto"/>
          </w:divBdr>
          <w:divsChild>
            <w:div w:id="1582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04937" TargetMode="External"/><Relationship Id="rId4" Type="http://schemas.openxmlformats.org/officeDocument/2006/relationships/hyperlink" Target="http://docs.cntd.ru/document/972202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2</cp:revision>
  <dcterms:created xsi:type="dcterms:W3CDTF">2020-02-07T12:34:00Z</dcterms:created>
  <dcterms:modified xsi:type="dcterms:W3CDTF">2020-02-07T12:34:00Z</dcterms:modified>
</cp:coreProperties>
</file>